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i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b/>
          <w:i/>
          <w:sz w:val="20"/>
          <w:szCs w:val="20"/>
          <w:lang w:val="pt-BR"/>
        </w:rPr>
        <w:t>3.3.2. Bộ môn Môi trường nông thôn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bCs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b/>
          <w:color w:val="000000"/>
          <w:sz w:val="20"/>
          <w:szCs w:val="20"/>
          <w:lang w:val="pt-BR"/>
        </w:rPr>
        <w:t>Chức năng</w:t>
      </w:r>
      <w:r w:rsidRPr="00DA110A">
        <w:rPr>
          <w:rFonts w:ascii="Verdana" w:hAnsi="Verdana"/>
          <w:color w:val="000000"/>
          <w:sz w:val="20"/>
          <w:szCs w:val="20"/>
          <w:lang w:val="pt-BR"/>
        </w:rPr>
        <w:t xml:space="preserve">: </w:t>
      </w:r>
      <w:r w:rsidRPr="00DA110A">
        <w:rPr>
          <w:rFonts w:ascii="Verdana" w:hAnsi="Verdana"/>
          <w:bCs/>
          <w:color w:val="000000"/>
          <w:sz w:val="20"/>
          <w:szCs w:val="20"/>
          <w:lang w:val="pt-BR"/>
        </w:rPr>
        <w:t>là đơn vị nghiên cứu trực thuộc Viện Môi trường nông nghiệp có chức năng nghiên cứu, đánh giá các nguồn ô nhiễm môi trường; đễ xuất giải pháp xử lý ô nhiễm và quản lý bền vững môi trường nông thôn.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b/>
          <w:color w:val="000000"/>
          <w:sz w:val="20"/>
          <w:szCs w:val="20"/>
          <w:lang w:val="pt-BR"/>
        </w:rPr>
        <w:t xml:space="preserve">Nhiệm vụ: 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>1. Nghiên cứu các nguồn gây ô nhiễm môi trường và đánh giá ảnh hưởng của chúng tới sức khoẻ con người, chất lượng cuộc sống của người dân ở các vùng nông thôn;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>2. Nghiên cứu và lựa chọn các công nghệ phù hợp để xử lý ô nhiễm và tái sử dụng rác thải để bảo vệ và cải thiện môi trường nông thôn;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 xml:space="preserve">3. Nghiên cứu các hình thức thu gom, xử lý và tái sử dụng chất thải phù hợp với từng vùng nông thôn; 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>4. Nghiên cứu cơ chế, chính sách quản lý bền vững môi trường nông thôn;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>5. Nghiên cứu và đề xuất quy hoạch, các mô hình làng kinh tế sinh thái, làng nghề phục vụ phát triển kinh tế và bảo vệ môi trường;</w:t>
      </w:r>
    </w:p>
    <w:p w:rsidR="00DA110A" w:rsidRPr="00DA110A" w:rsidRDefault="00DA110A" w:rsidP="00DA110A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>6. Nghiên cứu kinh tế môi trường nông, lâm nghiệp, thuỷ lợi, thuỷ sản và nông thôn;</w:t>
      </w:r>
    </w:p>
    <w:p w:rsidR="00E93708" w:rsidRPr="00DA110A" w:rsidRDefault="00DA110A" w:rsidP="00DA110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A110A">
        <w:rPr>
          <w:rFonts w:ascii="Verdana" w:hAnsi="Verdana"/>
          <w:color w:val="000000"/>
          <w:sz w:val="20"/>
          <w:szCs w:val="20"/>
          <w:lang w:val="pt-BR"/>
        </w:rPr>
        <w:t>7. Đào tạo và chuyển giao công nghệ xử lý ô nhiễm môi trường trong các vùng nông thôn.</w:t>
      </w:r>
    </w:p>
    <w:sectPr w:rsidR="00E93708" w:rsidRPr="00DA110A" w:rsidSect="00AD612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DA110A"/>
    <w:rsid w:val="007E06F8"/>
    <w:rsid w:val="008A167C"/>
    <w:rsid w:val="009D132C"/>
    <w:rsid w:val="00AC2883"/>
    <w:rsid w:val="00AD6121"/>
    <w:rsid w:val="00DA110A"/>
    <w:rsid w:val="00E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dvhung</dc:creator>
  <cp:lastModifiedBy>dvhung</cp:lastModifiedBy>
  <cp:revision>1</cp:revision>
  <dcterms:created xsi:type="dcterms:W3CDTF">2014-12-08T07:57:00Z</dcterms:created>
  <dcterms:modified xsi:type="dcterms:W3CDTF">2014-12-08T07:57:00Z</dcterms:modified>
</cp:coreProperties>
</file>