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B3" w:rsidRPr="00F136B3" w:rsidRDefault="00F136B3" w:rsidP="00F136B3">
      <w:pPr>
        <w:spacing w:before="100" w:beforeAutospacing="1" w:after="100" w:afterAutospacing="1"/>
        <w:ind w:firstLine="720"/>
        <w:jc w:val="both"/>
        <w:rPr>
          <w:rFonts w:ascii="Verdana" w:eastAsia="Calibri" w:hAnsi="Verdana"/>
          <w:b/>
          <w:i/>
          <w:color w:val="000000"/>
          <w:sz w:val="20"/>
          <w:szCs w:val="20"/>
          <w:lang w:val="pt-BR"/>
        </w:rPr>
      </w:pPr>
      <w:r w:rsidRPr="00F136B3">
        <w:rPr>
          <w:rFonts w:ascii="Verdana" w:hAnsi="Verdana"/>
          <w:b/>
          <w:i/>
          <w:sz w:val="20"/>
          <w:szCs w:val="20"/>
        </w:rPr>
        <w:t xml:space="preserve">3.3.3. </w:t>
      </w:r>
      <w:r w:rsidRPr="00F136B3">
        <w:rPr>
          <w:rFonts w:ascii="Verdana" w:eastAsia="Calibri" w:hAnsi="Verdana"/>
          <w:b/>
          <w:i/>
          <w:color w:val="000000"/>
          <w:sz w:val="20"/>
          <w:szCs w:val="20"/>
          <w:lang w:val="pt-BR"/>
        </w:rPr>
        <w:t>Bộ môn An toàn và Đa dạng sinh học</w:t>
      </w:r>
    </w:p>
    <w:p w:rsidR="00F136B3" w:rsidRPr="00F136B3" w:rsidRDefault="00F136B3" w:rsidP="00F136B3">
      <w:pPr>
        <w:spacing w:before="100" w:beforeAutospacing="1" w:after="100" w:afterAutospacing="1"/>
        <w:ind w:firstLine="720"/>
        <w:jc w:val="both"/>
        <w:rPr>
          <w:rFonts w:ascii="Verdana" w:hAnsi="Verdana"/>
          <w:bCs/>
          <w:color w:val="000000"/>
          <w:sz w:val="20"/>
          <w:szCs w:val="20"/>
          <w:lang w:val="pt-BR"/>
        </w:rPr>
      </w:pPr>
      <w:r w:rsidRPr="00F136B3">
        <w:rPr>
          <w:rFonts w:ascii="Verdana" w:hAnsi="Verdana"/>
          <w:b/>
          <w:color w:val="000000"/>
          <w:sz w:val="20"/>
          <w:szCs w:val="20"/>
          <w:lang w:val="pt-BR"/>
        </w:rPr>
        <w:t>Chức năng</w:t>
      </w:r>
      <w:r w:rsidRPr="00F136B3">
        <w:rPr>
          <w:rFonts w:ascii="Verdana" w:hAnsi="Verdana"/>
          <w:color w:val="000000"/>
          <w:sz w:val="20"/>
          <w:szCs w:val="20"/>
          <w:lang w:val="pt-BR"/>
        </w:rPr>
        <w:t>: l</w:t>
      </w:r>
      <w:r w:rsidRPr="00F136B3">
        <w:rPr>
          <w:rFonts w:ascii="Verdana" w:hAnsi="Verdana"/>
          <w:bCs/>
          <w:color w:val="000000"/>
          <w:sz w:val="20"/>
          <w:szCs w:val="20"/>
          <w:lang w:val="pt-BR"/>
        </w:rPr>
        <w:t>à đơn vị nghiên cứu trực thuộc Viện Môi trường nông nghiệp có chức năng điều tra, đánh giá tác động môi trường do các hoạt động sản xuất nông, lâm nghiệp, thuỷ lợi, thuỷ sản và sinh hoạt nông thôn gây ra tới an toàn và đa dạng sinh học; nghiên cứu chất lượng nông sản thực phẩm, rào cản kỹ thuật về môi trường và xây dựng các tiêu chuẩn, qui chuẩn về sản xuẩt sạch, an toàn.</w:t>
      </w:r>
    </w:p>
    <w:p w:rsidR="00F136B3" w:rsidRPr="00F136B3" w:rsidRDefault="00F136B3" w:rsidP="00F136B3">
      <w:pPr>
        <w:spacing w:before="100" w:beforeAutospacing="1" w:after="100" w:afterAutospacing="1"/>
        <w:ind w:firstLine="720"/>
        <w:jc w:val="both"/>
        <w:rPr>
          <w:rFonts w:ascii="Verdana" w:hAnsi="Verdana"/>
          <w:b/>
          <w:color w:val="000000"/>
          <w:sz w:val="20"/>
          <w:szCs w:val="20"/>
          <w:lang w:val="pt-BR"/>
        </w:rPr>
      </w:pPr>
      <w:r w:rsidRPr="00F136B3">
        <w:rPr>
          <w:rFonts w:ascii="Verdana" w:hAnsi="Verdana"/>
          <w:b/>
          <w:color w:val="000000"/>
          <w:sz w:val="20"/>
          <w:szCs w:val="20"/>
          <w:lang w:val="pt-BR"/>
        </w:rPr>
        <w:t>Nhiệm vụ:</w:t>
      </w:r>
    </w:p>
    <w:p w:rsidR="00F136B3" w:rsidRPr="00F136B3" w:rsidRDefault="00F136B3" w:rsidP="00F136B3">
      <w:pPr>
        <w:spacing w:before="100" w:beforeAutospacing="1" w:after="100" w:afterAutospacing="1"/>
        <w:ind w:firstLine="720"/>
        <w:jc w:val="both"/>
        <w:rPr>
          <w:rFonts w:ascii="Verdana" w:hAnsi="Verdana"/>
          <w:color w:val="000000"/>
          <w:sz w:val="20"/>
          <w:szCs w:val="20"/>
          <w:lang w:val="pt-BR"/>
        </w:rPr>
      </w:pPr>
      <w:r w:rsidRPr="00F136B3">
        <w:rPr>
          <w:rFonts w:ascii="Verdana" w:hAnsi="Verdana"/>
          <w:color w:val="000000"/>
          <w:sz w:val="20"/>
          <w:szCs w:val="20"/>
          <w:lang w:val="pt-BR"/>
        </w:rPr>
        <w:t>1. Nghiên cứu cơ sở khoa học và các yếu tố tác động đến an toàn và đa dạng sinh học; khảo sát đa dạng sinh học trong các lĩnh vực nông nghiệp, lâm nghiệp, thuỷ sản;</w:t>
      </w:r>
    </w:p>
    <w:p w:rsidR="00F136B3" w:rsidRPr="00F136B3" w:rsidRDefault="00F136B3" w:rsidP="00F136B3">
      <w:pPr>
        <w:spacing w:before="100" w:beforeAutospacing="1" w:after="100" w:afterAutospacing="1"/>
        <w:ind w:firstLine="720"/>
        <w:jc w:val="both"/>
        <w:rPr>
          <w:rFonts w:ascii="Verdana" w:hAnsi="Verdana"/>
          <w:color w:val="000000"/>
          <w:sz w:val="20"/>
          <w:szCs w:val="20"/>
          <w:lang w:val="pt-BR"/>
        </w:rPr>
      </w:pPr>
      <w:r w:rsidRPr="00F136B3">
        <w:rPr>
          <w:rFonts w:ascii="Verdana" w:hAnsi="Verdana"/>
          <w:color w:val="000000"/>
          <w:sz w:val="20"/>
          <w:szCs w:val="20"/>
          <w:lang w:val="pt-BR"/>
        </w:rPr>
        <w:t xml:space="preserve">2. Quan trắc, đánh giá tác động môi trường do các hoạt động </w:t>
      </w:r>
      <w:r w:rsidRPr="00F136B3">
        <w:rPr>
          <w:rFonts w:ascii="Verdana" w:hAnsi="Verdana"/>
          <w:bCs/>
          <w:color w:val="000000"/>
          <w:sz w:val="20"/>
          <w:szCs w:val="20"/>
          <w:lang w:val="pt-BR"/>
        </w:rPr>
        <w:t>sản xuất nông, lâm nghiệp, thuỷ lợi, thuỷ sản và sinh hoạt nông thôn gây ra tới an toàn và đa dạng sinh học;</w:t>
      </w:r>
      <w:r w:rsidRPr="00F136B3">
        <w:rPr>
          <w:rFonts w:ascii="Verdana" w:hAnsi="Verdana"/>
          <w:color w:val="000000"/>
          <w:sz w:val="20"/>
          <w:szCs w:val="20"/>
          <w:lang w:val="pt-BR"/>
        </w:rPr>
        <w:t xml:space="preserve"> </w:t>
      </w:r>
    </w:p>
    <w:p w:rsidR="00F136B3" w:rsidRPr="00F136B3" w:rsidRDefault="00F136B3" w:rsidP="00F136B3">
      <w:pPr>
        <w:spacing w:before="100" w:beforeAutospacing="1" w:after="100" w:afterAutospacing="1"/>
        <w:ind w:firstLine="720"/>
        <w:jc w:val="both"/>
        <w:rPr>
          <w:rFonts w:ascii="Verdana" w:hAnsi="Verdana"/>
          <w:color w:val="000000"/>
          <w:sz w:val="20"/>
          <w:szCs w:val="20"/>
          <w:lang w:val="pt-BR"/>
        </w:rPr>
      </w:pPr>
      <w:r w:rsidRPr="00F136B3">
        <w:rPr>
          <w:rFonts w:ascii="Verdana" w:hAnsi="Verdana"/>
          <w:color w:val="000000"/>
          <w:sz w:val="20"/>
          <w:szCs w:val="20"/>
          <w:lang w:val="pt-BR"/>
        </w:rPr>
        <w:t xml:space="preserve">3. Nghiên cứu xây dựng các mô hình lý thuyết và thực nghiệm mẫu về đánh giá rủi ro môi trường do cây trồng biến đổi gen gây ra; </w:t>
      </w:r>
    </w:p>
    <w:p w:rsidR="00F136B3" w:rsidRPr="00F136B3" w:rsidRDefault="00F136B3" w:rsidP="00F136B3">
      <w:pPr>
        <w:spacing w:before="100" w:beforeAutospacing="1" w:after="100" w:afterAutospacing="1"/>
        <w:jc w:val="both"/>
        <w:rPr>
          <w:rFonts w:ascii="Verdana" w:hAnsi="Verdana"/>
          <w:color w:val="000000"/>
          <w:sz w:val="20"/>
          <w:szCs w:val="20"/>
          <w:lang w:val="pt-BR"/>
        </w:rPr>
      </w:pPr>
      <w:r w:rsidRPr="00F136B3">
        <w:rPr>
          <w:rFonts w:ascii="Verdana" w:hAnsi="Verdana"/>
          <w:color w:val="000000"/>
          <w:sz w:val="20"/>
          <w:szCs w:val="20"/>
          <w:lang w:val="pt-BR"/>
        </w:rPr>
        <w:t xml:space="preserve">   </w:t>
      </w:r>
      <w:r w:rsidRPr="00F136B3">
        <w:rPr>
          <w:rFonts w:ascii="Verdana" w:hAnsi="Verdana"/>
          <w:color w:val="000000"/>
          <w:sz w:val="20"/>
          <w:szCs w:val="20"/>
          <w:lang w:val="pt-BR"/>
        </w:rPr>
        <w:tab/>
        <w:t xml:space="preserve">4. Đánh giá tác động và phát triển các biện pháp kiểm soát sinh vật lạ, sinh vật ngoại lai; </w:t>
      </w:r>
    </w:p>
    <w:p w:rsidR="00F136B3" w:rsidRPr="00F136B3" w:rsidRDefault="00F136B3" w:rsidP="00F136B3">
      <w:pPr>
        <w:spacing w:before="100" w:beforeAutospacing="1" w:after="100" w:afterAutospacing="1"/>
        <w:jc w:val="both"/>
        <w:rPr>
          <w:rFonts w:ascii="Verdana" w:hAnsi="Verdana"/>
          <w:color w:val="000000"/>
          <w:sz w:val="20"/>
          <w:szCs w:val="20"/>
          <w:lang w:val="pt-BR"/>
        </w:rPr>
      </w:pPr>
      <w:r w:rsidRPr="00F136B3">
        <w:rPr>
          <w:rFonts w:ascii="Verdana" w:hAnsi="Verdana"/>
          <w:color w:val="000000"/>
          <w:sz w:val="20"/>
          <w:szCs w:val="20"/>
          <w:lang w:val="pt-BR"/>
        </w:rPr>
        <w:t xml:space="preserve">  </w:t>
      </w:r>
      <w:r w:rsidRPr="00F136B3">
        <w:rPr>
          <w:rFonts w:ascii="Verdana" w:hAnsi="Verdana"/>
          <w:color w:val="000000"/>
          <w:sz w:val="20"/>
          <w:szCs w:val="20"/>
          <w:lang w:val="pt-BR"/>
        </w:rPr>
        <w:tab/>
        <w:t xml:space="preserve">5.  Nghiên cứu rào cản kỹ thuật về môi trường trong thương mại; </w:t>
      </w:r>
    </w:p>
    <w:p w:rsidR="00F136B3" w:rsidRPr="00F136B3" w:rsidRDefault="00F136B3" w:rsidP="00F136B3">
      <w:pPr>
        <w:spacing w:before="100" w:beforeAutospacing="1" w:after="100" w:afterAutospacing="1"/>
        <w:jc w:val="both"/>
        <w:rPr>
          <w:rFonts w:ascii="Verdana" w:hAnsi="Verdana"/>
          <w:color w:val="000000"/>
          <w:sz w:val="20"/>
          <w:szCs w:val="20"/>
          <w:lang w:val="pt-BR"/>
        </w:rPr>
      </w:pPr>
      <w:r w:rsidRPr="00F136B3">
        <w:rPr>
          <w:rFonts w:ascii="Verdana" w:hAnsi="Verdana"/>
          <w:color w:val="000000"/>
          <w:sz w:val="20"/>
          <w:szCs w:val="20"/>
          <w:lang w:val="pt-BR"/>
        </w:rPr>
        <w:t xml:space="preserve">   </w:t>
      </w:r>
      <w:r w:rsidRPr="00F136B3">
        <w:rPr>
          <w:rFonts w:ascii="Verdana" w:hAnsi="Verdana"/>
          <w:color w:val="000000"/>
          <w:sz w:val="20"/>
          <w:szCs w:val="20"/>
          <w:lang w:val="pt-BR"/>
        </w:rPr>
        <w:tab/>
        <w:t xml:space="preserve">6. Xây dựng các văn bản kỹ thuật và hướng dẫn đánh giá tác động môi trường; </w:t>
      </w:r>
    </w:p>
    <w:p w:rsidR="00F136B3" w:rsidRPr="00F136B3" w:rsidRDefault="00F136B3" w:rsidP="00F136B3">
      <w:pPr>
        <w:spacing w:before="100" w:beforeAutospacing="1" w:after="100" w:afterAutospacing="1"/>
        <w:jc w:val="both"/>
        <w:rPr>
          <w:rFonts w:ascii="Verdana" w:hAnsi="Verdana"/>
          <w:color w:val="000000"/>
          <w:sz w:val="20"/>
          <w:szCs w:val="20"/>
          <w:lang w:val="pt-BR"/>
        </w:rPr>
      </w:pPr>
      <w:r w:rsidRPr="00F136B3">
        <w:rPr>
          <w:rFonts w:ascii="Verdana" w:hAnsi="Verdana"/>
          <w:color w:val="000000"/>
          <w:sz w:val="20"/>
          <w:szCs w:val="20"/>
          <w:lang w:val="pt-BR"/>
        </w:rPr>
        <w:t xml:space="preserve">   </w:t>
      </w:r>
      <w:r w:rsidRPr="00F136B3">
        <w:rPr>
          <w:rFonts w:ascii="Verdana" w:hAnsi="Verdana"/>
          <w:color w:val="000000"/>
          <w:sz w:val="20"/>
          <w:szCs w:val="20"/>
          <w:lang w:val="pt-BR"/>
        </w:rPr>
        <w:tab/>
        <w:t>7. Đào tạo, chuyển giao kỹ thuật đánh giá và tác động môi trường đến an toàn và đa dạng sinh học.</w:t>
      </w:r>
    </w:p>
    <w:p w:rsidR="00E93708" w:rsidRPr="00F136B3" w:rsidRDefault="00E93708" w:rsidP="00F136B3">
      <w:pPr>
        <w:spacing w:before="100" w:beforeAutospacing="1" w:after="100" w:afterAutospacing="1"/>
        <w:rPr>
          <w:rFonts w:ascii="Verdana" w:hAnsi="Verdana"/>
          <w:sz w:val="20"/>
          <w:szCs w:val="20"/>
        </w:rPr>
      </w:pPr>
    </w:p>
    <w:sectPr w:rsidR="00E93708" w:rsidRPr="00F136B3"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F136B3"/>
    <w:rsid w:val="007E06F8"/>
    <w:rsid w:val="008A167C"/>
    <w:rsid w:val="009D132C"/>
    <w:rsid w:val="00AC2883"/>
    <w:rsid w:val="00AD6121"/>
    <w:rsid w:val="00E93708"/>
    <w:rsid w:val="00F13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B3"/>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2014-12-08T07:58:00Z</dcterms:created>
  <dcterms:modified xsi:type="dcterms:W3CDTF">2014-12-08T07:58:00Z</dcterms:modified>
</cp:coreProperties>
</file>